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F11CF" w:rsidR="00DE6CB1" w:rsidP="00655A5A" w:rsidRDefault="00DE6CB1" w14:paraId="6fc9ac9" w14:textId="6fc9ac9">
      <w:pPr>
        <w:pStyle w:val="Bezproreda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CF11CF">
        <w:rPr>
          <w:rFonts w:ascii="Arial" w:hAnsi="Arial" w:cs="Arial"/>
          <w:sz w:val="24"/>
          <w:szCs w:val="24"/>
        </w:rPr>
        <w:t>Poslovni broj</w:t>
      </w:r>
      <w:r w:rsidRPr="00CF11CF" w:rsidR="009D67AF">
        <w:rPr>
          <w:rFonts w:ascii="Arial" w:hAnsi="Arial" w:cs="Arial"/>
          <w:sz w:val="24"/>
          <w:szCs w:val="24"/>
        </w:rPr>
        <w:t>:</w:t>
      </w:r>
      <w:r w:rsidRPr="00CF11CF">
        <w:rPr>
          <w:rFonts w:ascii="Arial" w:hAnsi="Arial" w:cs="Arial"/>
          <w:sz w:val="24"/>
          <w:szCs w:val="24"/>
        </w:rPr>
        <w:t xml:space="preserve"> 3</w:t>
      </w:r>
      <w:r w:rsidRPr="00CF11CF" w:rsidR="009D67AF">
        <w:rPr>
          <w:rFonts w:ascii="Arial" w:hAnsi="Arial" w:cs="Arial"/>
          <w:sz w:val="24"/>
          <w:szCs w:val="24"/>
        </w:rPr>
        <w:t>/</w:t>
      </w:r>
      <w:r w:rsidRPr="00CF11CF">
        <w:rPr>
          <w:rFonts w:ascii="Arial" w:hAnsi="Arial" w:cs="Arial"/>
          <w:sz w:val="24"/>
          <w:szCs w:val="24"/>
        </w:rPr>
        <w:t>St-</w:t>
      </w:r>
      <w:r w:rsidR="005347CA">
        <w:rPr>
          <w:rFonts w:ascii="Arial" w:hAnsi="Arial" w:cs="Arial"/>
          <w:sz w:val="24"/>
          <w:szCs w:val="24"/>
        </w:rPr>
        <w:t>413/2016-</w:t>
      </w:r>
      <w:r w:rsidR="001F3964">
        <w:rPr>
          <w:rFonts w:ascii="Arial" w:hAnsi="Arial" w:cs="Arial"/>
          <w:sz w:val="24"/>
          <w:szCs w:val="24"/>
        </w:rPr>
        <w:t>395</w:t>
      </w:r>
    </w:p>
    <w:p w:rsidRPr="001726CA" w:rsidR="0041506D" w:rsidP="001726CA" w:rsidRDefault="0041506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726CA" w:rsidR="0041506D" w:rsidP="001726CA" w:rsidRDefault="004150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726CA">
        <w:rPr>
          <w:rFonts w:ascii="Arial" w:hAnsi="Arial" w:cs="Arial"/>
          <w:sz w:val="24"/>
          <w:szCs w:val="24"/>
        </w:rPr>
        <w:t>Z A P I S N I K</w:t>
      </w:r>
    </w:p>
    <w:p w:rsidRPr="001726CA" w:rsidR="0041506D" w:rsidP="001726CA" w:rsidRDefault="004150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726CA">
        <w:rPr>
          <w:rFonts w:ascii="Arial" w:hAnsi="Arial" w:cs="Arial"/>
          <w:sz w:val="24"/>
          <w:szCs w:val="24"/>
        </w:rPr>
        <w:t xml:space="preserve">od </w:t>
      </w:r>
      <w:r w:rsidR="001F3964">
        <w:rPr>
          <w:rFonts w:ascii="Arial" w:hAnsi="Arial" w:cs="Arial"/>
          <w:sz w:val="24"/>
          <w:szCs w:val="24"/>
        </w:rPr>
        <w:t>18. listopada</w:t>
      </w:r>
      <w:r w:rsidRPr="001726CA" w:rsidR="00F92673">
        <w:rPr>
          <w:rFonts w:ascii="Arial" w:hAnsi="Arial" w:cs="Arial"/>
          <w:sz w:val="24"/>
          <w:szCs w:val="24"/>
        </w:rPr>
        <w:t xml:space="preserve"> </w:t>
      </w:r>
      <w:r w:rsidRPr="001726CA" w:rsidR="00DE6CB1">
        <w:rPr>
          <w:rFonts w:ascii="Arial" w:hAnsi="Arial" w:cs="Arial"/>
          <w:sz w:val="24"/>
          <w:szCs w:val="24"/>
        </w:rPr>
        <w:t>202</w:t>
      </w:r>
      <w:r w:rsidRPr="001726CA" w:rsidR="00475AB2">
        <w:rPr>
          <w:rFonts w:ascii="Arial" w:hAnsi="Arial" w:cs="Arial"/>
          <w:sz w:val="24"/>
          <w:szCs w:val="24"/>
        </w:rPr>
        <w:t>2</w:t>
      </w:r>
      <w:r w:rsidRPr="001726CA" w:rsidR="00DE6CB1">
        <w:rPr>
          <w:rFonts w:ascii="Arial" w:hAnsi="Arial" w:cs="Arial"/>
          <w:sz w:val="24"/>
          <w:szCs w:val="24"/>
        </w:rPr>
        <w:t>.</w:t>
      </w:r>
    </w:p>
    <w:p w:rsidRPr="001726CA" w:rsidR="00F92673" w:rsidP="001726CA" w:rsidRDefault="00F9267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726CA">
        <w:rPr>
          <w:rFonts w:ascii="Arial" w:hAnsi="Arial" w:cs="Arial"/>
          <w:color w:val="000000"/>
          <w:sz w:val="24"/>
          <w:szCs w:val="24"/>
        </w:rPr>
        <w:t>na ročištu za diobu kupovnine,</w:t>
      </w:r>
    </w:p>
    <w:p w:rsidRPr="00F30B16" w:rsidR="001726CA" w:rsidP="001726CA" w:rsidRDefault="00F9267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726CA">
        <w:rPr>
          <w:rFonts w:ascii="Arial" w:hAnsi="Arial" w:cs="Arial"/>
          <w:sz w:val="24"/>
          <w:szCs w:val="24"/>
        </w:rPr>
        <w:t xml:space="preserve">održanog kod Trgovačkog suda u Osijeku, Stalna Služba u Slavonskom Brodu, u </w:t>
      </w:r>
      <w:r w:rsidRPr="00F30B16">
        <w:rPr>
          <w:rFonts w:ascii="Arial" w:hAnsi="Arial" w:cs="Arial"/>
          <w:sz w:val="24"/>
          <w:szCs w:val="24"/>
        </w:rPr>
        <w:t>stečajnom predmetu nad stečajnim dužnikom</w:t>
      </w:r>
    </w:p>
    <w:p w:rsidRPr="00F30B16" w:rsidR="005347CA" w:rsidP="005347CA" w:rsidRDefault="005347C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F30B16">
        <w:rPr>
          <w:rFonts w:ascii="Arial" w:hAnsi="Arial" w:cs="Arial" w:eastAsiaTheme="minorHAnsi"/>
          <w:color w:val="000000"/>
          <w:sz w:val="24"/>
          <w:szCs w:val="24"/>
        </w:rPr>
        <w:t xml:space="preserve">MRKI-GRADNJA d.o.o. u stečaju, Slavonski Brod, Matije Gupca 22, OIB </w:t>
      </w:r>
      <w:r w:rsidRPr="00F30B16" w:rsidR="00F30B16">
        <w:rPr>
          <w:rFonts w:ascii="Arial" w:hAnsi="Arial" w:cs="Arial"/>
          <w:sz w:val="24"/>
          <w:szCs w:val="24"/>
        </w:rPr>
        <w:t>25029020073</w:t>
      </w:r>
    </w:p>
    <w:p w:rsidRPr="001726CA" w:rsidR="00582A19" w:rsidP="001726CA" w:rsidRDefault="00582A19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F30B16" w:rsidP="00F30B16" w:rsidRDefault="00F30B1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30B16">
        <w:rPr>
          <w:rFonts w:ascii="Arial" w:hAnsi="Arial" w:cs="Arial"/>
          <w:sz w:val="24"/>
          <w:szCs w:val="24"/>
        </w:rPr>
        <w:t>- 12. Suvlasnički dio: 36/1000 ETAŽNO VLASNIŠTVO (E-10) Stan oznake S8 na 2 katu, koji se sastoji od: ulaza površine 2,48 m2, kupaonice površine 4,04 m2, dnevnog boravka s blagovaonicom površine 25,64 m2, kuhinje površine 4,42 m2, sobe površine 10,04 m2, degažmana površine 1,59 m2, lođe ( 3,87 m2 x 0,75), ukupne površine 51,11 m2 i pripadajući sporedni dio: parkirno mjesto P8 (11,50 m2 x 0,20) površine 2,30 m2,</w:t>
      </w:r>
    </w:p>
    <w:p w:rsidR="00F30B16" w:rsidP="00F30B16" w:rsidRDefault="00F30B1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30B16">
        <w:rPr>
          <w:rFonts w:ascii="Arial" w:hAnsi="Arial" w:cs="Arial"/>
          <w:sz w:val="24"/>
          <w:szCs w:val="24"/>
        </w:rPr>
        <w:t>s kojom nekretninom je neodvojivo povezano suvlasništvo na zemljištu, zajedničkim dijelovima i uređajima zgrade nekretnine upisane u zk.ul.br. 6558 k.o. Slavonski Brod - kč.br. 4350/4 – ULICA DR. ANDRIJE ŠTAMPARA s 804 m2, DVORIŠTE s 502 m2, ZGRADA MJEŠOVITE UPORABE, Slavonski Brod, ULICA DR. ANDRIJE ŠTAMPARA 12 s 302 m2,</w:t>
      </w:r>
    </w:p>
    <w:p w:rsidR="009B44B3" w:rsidP="00F30B16" w:rsidRDefault="00F30B1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30B16">
        <w:rPr>
          <w:rFonts w:ascii="Arial" w:hAnsi="Arial" w:cs="Arial"/>
          <w:sz w:val="24"/>
          <w:szCs w:val="24"/>
        </w:rPr>
        <w:t>za cije</w:t>
      </w:r>
      <w:r>
        <w:rPr>
          <w:rFonts w:ascii="Arial" w:hAnsi="Arial" w:cs="Arial"/>
          <w:sz w:val="24"/>
          <w:szCs w:val="24"/>
        </w:rPr>
        <w:t>nu (kupovninu) od 539.750,00 kn</w:t>
      </w:r>
    </w:p>
    <w:p w:rsidRPr="00F30B16" w:rsidR="00F30B16" w:rsidP="00F30B16" w:rsidRDefault="00F30B1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13872" w:rsidR="0041506D" w:rsidP="00655A5A" w:rsidRDefault="00AB448B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Nazočni od suda:</w:t>
      </w:r>
    </w:p>
    <w:p w:rsidRPr="00013872" w:rsidR="00655A5A" w:rsidP="00655A5A" w:rsidRDefault="0041506D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Daniela Martini Maoduš, sutkinja</w:t>
      </w:r>
    </w:p>
    <w:p w:rsidRPr="00013872" w:rsidR="0041506D" w:rsidP="00655A5A" w:rsidRDefault="004F43CA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Marija Đurin</w:t>
      </w:r>
      <w:r w:rsidRPr="00013872" w:rsidR="0041506D">
        <w:rPr>
          <w:rFonts w:ascii="Arial" w:hAnsi="Arial" w:cs="Arial"/>
          <w:sz w:val="24"/>
          <w:szCs w:val="24"/>
        </w:rPr>
        <w:t>, zapisničar</w:t>
      </w:r>
      <w:r w:rsidRPr="00013872" w:rsidR="00CD2827">
        <w:rPr>
          <w:rFonts w:ascii="Arial" w:hAnsi="Arial" w:cs="Arial"/>
          <w:sz w:val="24"/>
          <w:szCs w:val="24"/>
        </w:rPr>
        <w:t>ka</w:t>
      </w:r>
    </w:p>
    <w:p w:rsidRPr="00013872" w:rsidR="00F01A3F" w:rsidP="00F01A3F" w:rsidRDefault="00F01A3F">
      <w:pPr>
        <w:pStyle w:val="Bezproreda"/>
        <w:rPr>
          <w:rFonts w:ascii="Arial" w:hAnsi="Arial" w:cs="Arial"/>
          <w:sz w:val="24"/>
          <w:szCs w:val="24"/>
        </w:rPr>
      </w:pPr>
    </w:p>
    <w:p w:rsidRPr="00013872" w:rsidR="001C5CDB" w:rsidP="00CF5673" w:rsidRDefault="00CF11C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Vrijeme p</w:t>
      </w:r>
      <w:r w:rsidRPr="00013872" w:rsidR="00F01A3F">
        <w:rPr>
          <w:rFonts w:ascii="Arial" w:hAnsi="Arial" w:cs="Arial"/>
          <w:sz w:val="24"/>
          <w:szCs w:val="24"/>
        </w:rPr>
        <w:t>o</w:t>
      </w:r>
      <w:r w:rsidRPr="00013872">
        <w:rPr>
          <w:rFonts w:ascii="Arial" w:hAnsi="Arial" w:cs="Arial"/>
          <w:sz w:val="24"/>
          <w:szCs w:val="24"/>
        </w:rPr>
        <w:t>čet</w:t>
      </w:r>
      <w:r w:rsidRPr="00013872" w:rsidR="0041506D">
        <w:rPr>
          <w:rFonts w:ascii="Arial" w:hAnsi="Arial" w:cs="Arial"/>
          <w:sz w:val="24"/>
          <w:szCs w:val="24"/>
        </w:rPr>
        <w:t>k</w:t>
      </w:r>
      <w:r w:rsidRPr="00013872">
        <w:rPr>
          <w:rFonts w:ascii="Arial" w:hAnsi="Arial" w:cs="Arial"/>
          <w:sz w:val="24"/>
          <w:szCs w:val="24"/>
        </w:rPr>
        <w:t>a:</w:t>
      </w:r>
      <w:r w:rsidRPr="00013872" w:rsidR="0041506D">
        <w:rPr>
          <w:rFonts w:ascii="Arial" w:hAnsi="Arial" w:cs="Arial"/>
          <w:sz w:val="24"/>
          <w:szCs w:val="24"/>
        </w:rPr>
        <w:t xml:space="preserve"> u 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="001F3964">
        <w:rPr>
          <w:rFonts w:ascii="Arial" w:hAnsi="Arial" w:cs="Arial"/>
          <w:sz w:val="24"/>
          <w:szCs w:val="24"/>
        </w:rPr>
        <w:t>09,15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Pr="00013872" w:rsidR="0041506D">
        <w:rPr>
          <w:rFonts w:ascii="Arial" w:hAnsi="Arial" w:cs="Arial"/>
          <w:sz w:val="24"/>
          <w:szCs w:val="24"/>
        </w:rPr>
        <w:t>sati</w:t>
      </w:r>
      <w:r w:rsidRPr="00013872" w:rsidR="00F92673">
        <w:rPr>
          <w:rFonts w:ascii="Arial" w:hAnsi="Arial" w:cs="Arial"/>
          <w:sz w:val="24"/>
          <w:szCs w:val="24"/>
        </w:rPr>
        <w:t>.</w:t>
      </w:r>
    </w:p>
    <w:p w:rsidRPr="00013872" w:rsidR="00F92673" w:rsidP="00CF5673" w:rsidRDefault="00F9267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13872" w:rsidR="003C25C3" w:rsidP="00CF5673" w:rsidRDefault="00AB448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Utvrđuje se da su p</w:t>
      </w:r>
      <w:r w:rsidRPr="00013872" w:rsidR="00CF11CF">
        <w:rPr>
          <w:rFonts w:ascii="Arial" w:hAnsi="Arial" w:cs="Arial"/>
          <w:sz w:val="24"/>
          <w:szCs w:val="24"/>
        </w:rPr>
        <w:t>ristupili</w:t>
      </w:r>
      <w:r w:rsidRPr="00013872" w:rsidR="005369B9">
        <w:rPr>
          <w:rFonts w:ascii="Arial" w:hAnsi="Arial" w:cs="Arial"/>
          <w:sz w:val="24"/>
          <w:szCs w:val="24"/>
        </w:rPr>
        <w:t>:</w:t>
      </w:r>
    </w:p>
    <w:p w:rsidRPr="00013872" w:rsidR="00732341" w:rsidP="00CF5673" w:rsidRDefault="0073234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Za stečajnog dužnika</w:t>
      </w:r>
      <w:r w:rsidRPr="00013872" w:rsidR="00913373">
        <w:rPr>
          <w:rFonts w:ascii="Arial" w:hAnsi="Arial" w:cs="Arial"/>
          <w:sz w:val="24"/>
          <w:szCs w:val="24"/>
        </w:rPr>
        <w:t xml:space="preserve">: </w:t>
      </w:r>
      <w:r w:rsidR="005347CA">
        <w:rPr>
          <w:rFonts w:ascii="Arial" w:hAnsi="Arial" w:cs="Arial"/>
          <w:sz w:val="24"/>
          <w:szCs w:val="24"/>
        </w:rPr>
        <w:t>stečajna upraviteljica Alma Opačak</w:t>
      </w:r>
    </w:p>
    <w:p w:rsidR="0039153E" w:rsidP="00CF5673" w:rsidRDefault="0091337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 xml:space="preserve">Za </w:t>
      </w:r>
      <w:r w:rsidR="001F3964">
        <w:rPr>
          <w:rFonts w:ascii="Arial" w:hAnsi="Arial" w:cs="Arial"/>
          <w:sz w:val="24"/>
          <w:szCs w:val="24"/>
        </w:rPr>
        <w:t>razlučne vjerovnike</w:t>
      </w:r>
      <w:r w:rsidRPr="00013872">
        <w:rPr>
          <w:rFonts w:ascii="Arial" w:hAnsi="Arial" w:cs="Arial"/>
          <w:sz w:val="24"/>
          <w:szCs w:val="24"/>
        </w:rPr>
        <w:t xml:space="preserve">: </w:t>
      </w:r>
      <w:r w:rsidR="001F3964">
        <w:rPr>
          <w:rFonts w:ascii="Arial" w:hAnsi="Arial" w:cs="Arial"/>
          <w:sz w:val="24"/>
          <w:szCs w:val="24"/>
        </w:rPr>
        <w:t>nitko, dostava poziva uredno iskazana</w:t>
      </w:r>
    </w:p>
    <w:p w:rsidR="001F3964" w:rsidP="00CF5673" w:rsidRDefault="001F396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F3964" w:rsidP="00F01A3F" w:rsidRDefault="001F396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upraviteljice ostaje kod prijedloga raspodjele utrška od 2. rujna 2022. (podbroj u eS</w:t>
      </w:r>
      <w:r w:rsidR="006F2900">
        <w:rPr>
          <w:rFonts w:ascii="Arial" w:hAnsi="Arial" w:cs="Arial"/>
          <w:sz w:val="24"/>
          <w:szCs w:val="24"/>
        </w:rPr>
        <w:t>pisu 366) i 6. rujna 2022. (u e</w:t>
      </w:r>
      <w:r>
        <w:rPr>
          <w:rFonts w:ascii="Arial" w:hAnsi="Arial" w:cs="Arial"/>
          <w:sz w:val="24"/>
          <w:szCs w:val="24"/>
        </w:rPr>
        <w:t>Spisu podbroj 367).</w:t>
      </w:r>
    </w:p>
    <w:p w:rsidRPr="00013872" w:rsidR="00913373" w:rsidP="00F01A3F" w:rsidRDefault="001F3964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 xml:space="preserve"> </w:t>
      </w:r>
    </w:p>
    <w:p w:rsidRPr="008708B7" w:rsidR="008708B7" w:rsidP="008708B7" w:rsidRDefault="00CF5673">
      <w:pPr>
        <w:pStyle w:val="Bezproreda"/>
        <w:rPr>
          <w:rFonts w:ascii="Arial" w:hAnsi="Arial" w:cs="Arial"/>
          <w:sz w:val="24"/>
          <w:szCs w:val="24"/>
        </w:rPr>
      </w:pPr>
      <w:r w:rsidRPr="008708B7">
        <w:rPr>
          <w:rFonts w:ascii="Arial" w:hAnsi="Arial" w:cs="Arial"/>
          <w:sz w:val="24"/>
          <w:szCs w:val="24"/>
        </w:rPr>
        <w:t>Sud donosi</w:t>
      </w:r>
    </w:p>
    <w:p w:rsidR="00037911" w:rsidP="008708B7" w:rsidRDefault="00CF567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708B7">
        <w:rPr>
          <w:rFonts w:ascii="Arial" w:hAnsi="Arial" w:cs="Arial"/>
          <w:sz w:val="24"/>
          <w:szCs w:val="24"/>
        </w:rPr>
        <w:t>R</w:t>
      </w:r>
      <w:r w:rsidRPr="008708B7" w:rsidR="00CF11CF">
        <w:rPr>
          <w:rFonts w:ascii="Arial" w:hAnsi="Arial" w:cs="Arial"/>
          <w:sz w:val="24"/>
          <w:szCs w:val="24"/>
        </w:rPr>
        <w:t xml:space="preserve"> </w:t>
      </w:r>
      <w:r w:rsidRPr="008708B7">
        <w:rPr>
          <w:rFonts w:ascii="Arial" w:hAnsi="Arial" w:cs="Arial"/>
          <w:sz w:val="24"/>
          <w:szCs w:val="24"/>
        </w:rPr>
        <w:t>J</w:t>
      </w:r>
      <w:r w:rsidRPr="008708B7" w:rsidR="00CF11CF">
        <w:rPr>
          <w:rFonts w:ascii="Arial" w:hAnsi="Arial" w:cs="Arial"/>
          <w:sz w:val="24"/>
          <w:szCs w:val="24"/>
        </w:rPr>
        <w:t xml:space="preserve"> </w:t>
      </w:r>
      <w:r w:rsidRPr="008708B7">
        <w:rPr>
          <w:rFonts w:ascii="Arial" w:hAnsi="Arial" w:cs="Arial"/>
          <w:sz w:val="24"/>
          <w:szCs w:val="24"/>
        </w:rPr>
        <w:t>E</w:t>
      </w:r>
      <w:r w:rsidRPr="008708B7" w:rsidR="00CF11CF">
        <w:rPr>
          <w:rFonts w:ascii="Arial" w:hAnsi="Arial" w:cs="Arial"/>
          <w:sz w:val="24"/>
          <w:szCs w:val="24"/>
        </w:rPr>
        <w:t xml:space="preserve"> </w:t>
      </w:r>
      <w:r w:rsidRPr="008708B7">
        <w:rPr>
          <w:rFonts w:ascii="Arial" w:hAnsi="Arial" w:cs="Arial"/>
          <w:sz w:val="24"/>
          <w:szCs w:val="24"/>
        </w:rPr>
        <w:t>Š</w:t>
      </w:r>
      <w:r w:rsidRPr="008708B7" w:rsidR="00CF11CF">
        <w:rPr>
          <w:rFonts w:ascii="Arial" w:hAnsi="Arial" w:cs="Arial"/>
          <w:sz w:val="24"/>
          <w:szCs w:val="24"/>
        </w:rPr>
        <w:t xml:space="preserve"> </w:t>
      </w:r>
      <w:r w:rsidRPr="008708B7">
        <w:rPr>
          <w:rFonts w:ascii="Arial" w:hAnsi="Arial" w:cs="Arial"/>
          <w:sz w:val="24"/>
          <w:szCs w:val="24"/>
        </w:rPr>
        <w:t>E</w:t>
      </w:r>
      <w:r w:rsidRPr="008708B7" w:rsidR="00CF11CF">
        <w:rPr>
          <w:rFonts w:ascii="Arial" w:hAnsi="Arial" w:cs="Arial"/>
          <w:sz w:val="24"/>
          <w:szCs w:val="24"/>
        </w:rPr>
        <w:t xml:space="preserve"> </w:t>
      </w:r>
      <w:r w:rsidRPr="008708B7">
        <w:rPr>
          <w:rFonts w:ascii="Arial" w:hAnsi="Arial" w:cs="Arial"/>
          <w:sz w:val="24"/>
          <w:szCs w:val="24"/>
        </w:rPr>
        <w:t>N</w:t>
      </w:r>
      <w:r w:rsidRPr="008708B7" w:rsidR="00CF11CF">
        <w:rPr>
          <w:rFonts w:ascii="Arial" w:hAnsi="Arial" w:cs="Arial"/>
          <w:sz w:val="24"/>
          <w:szCs w:val="24"/>
        </w:rPr>
        <w:t xml:space="preserve"> </w:t>
      </w:r>
      <w:r w:rsidRPr="008708B7">
        <w:rPr>
          <w:rFonts w:ascii="Arial" w:hAnsi="Arial" w:cs="Arial"/>
          <w:sz w:val="24"/>
          <w:szCs w:val="24"/>
        </w:rPr>
        <w:t>J</w:t>
      </w:r>
      <w:r w:rsidRPr="008708B7" w:rsidR="00CF11CF">
        <w:rPr>
          <w:rFonts w:ascii="Arial" w:hAnsi="Arial" w:cs="Arial"/>
          <w:sz w:val="24"/>
          <w:szCs w:val="24"/>
        </w:rPr>
        <w:t xml:space="preserve"> </w:t>
      </w:r>
      <w:r w:rsidRPr="008708B7">
        <w:rPr>
          <w:rFonts w:ascii="Arial" w:hAnsi="Arial" w:cs="Arial"/>
          <w:sz w:val="24"/>
          <w:szCs w:val="24"/>
        </w:rPr>
        <w:t>E</w:t>
      </w:r>
    </w:p>
    <w:p w:rsidRPr="008708B7" w:rsidR="008708B7" w:rsidP="008708B7" w:rsidRDefault="008708B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2F0EC0" w:rsidP="006F2900" w:rsidRDefault="001F3964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F2900">
        <w:rPr>
          <w:rFonts w:ascii="Arial" w:hAnsi="Arial" w:cs="Arial"/>
          <w:sz w:val="24"/>
          <w:szCs w:val="24"/>
        </w:rPr>
        <w:t>Vrši se uvid u zemljišnoknjižni izvadak za nekretnine, Rješenje o dosudi, dopis Fine na okolno</w:t>
      </w:r>
      <w:r w:rsidRPr="006F2900" w:rsidR="00C36D53">
        <w:rPr>
          <w:rFonts w:ascii="Arial" w:hAnsi="Arial" w:cs="Arial"/>
          <w:sz w:val="24"/>
          <w:szCs w:val="24"/>
        </w:rPr>
        <w:t>st uplate cijene</w:t>
      </w:r>
      <w:r w:rsidR="006F2900">
        <w:rPr>
          <w:rFonts w:ascii="Arial" w:hAnsi="Arial" w:cs="Arial"/>
          <w:sz w:val="24"/>
          <w:szCs w:val="24"/>
        </w:rPr>
        <w:t xml:space="preserve"> od 11. srpnja 2022. (podbroj u eSpisu 344)</w:t>
      </w:r>
      <w:r w:rsidRPr="006F2900">
        <w:rPr>
          <w:rFonts w:ascii="Arial" w:hAnsi="Arial" w:cs="Arial"/>
          <w:sz w:val="24"/>
          <w:szCs w:val="24"/>
        </w:rPr>
        <w:t>, prijedlog raspodjel</w:t>
      </w:r>
      <w:r w:rsidRPr="006F2900" w:rsidR="00C36D53">
        <w:rPr>
          <w:rFonts w:ascii="Arial" w:hAnsi="Arial" w:cs="Arial"/>
          <w:sz w:val="24"/>
          <w:szCs w:val="24"/>
        </w:rPr>
        <w:t>e utrška stečajne upraviteljice, podnesak razlučnog vjerovnika Ivice Perković od 29. kolovoza 2022. – zahtjev za namirenje, podnesak razlučnog vjerovnika H-ABDUCO d.o.o. od 12. listopada 2022.</w:t>
      </w:r>
      <w:r w:rsidR="006F2900">
        <w:rPr>
          <w:rFonts w:ascii="Arial" w:hAnsi="Arial" w:cs="Arial"/>
          <w:sz w:val="24"/>
          <w:szCs w:val="24"/>
        </w:rPr>
        <w:t xml:space="preserve"> (podbroj u eSpisu</w:t>
      </w:r>
      <w:r w:rsidR="003F4129">
        <w:rPr>
          <w:rFonts w:ascii="Arial" w:hAnsi="Arial" w:cs="Arial"/>
          <w:sz w:val="24"/>
          <w:szCs w:val="24"/>
        </w:rPr>
        <w:t xml:space="preserve"> </w:t>
      </w:r>
      <w:r w:rsidR="006F2900">
        <w:rPr>
          <w:rFonts w:ascii="Arial" w:hAnsi="Arial" w:cs="Arial"/>
          <w:sz w:val="24"/>
          <w:szCs w:val="24"/>
        </w:rPr>
        <w:t>390), prijedlog diobe stečajne upraviteljice od 22. srpnja 2022. (podbroj u eSpisu 345).</w:t>
      </w:r>
    </w:p>
    <w:p w:rsidR="002F0EC0" w:rsidP="006F2900" w:rsidRDefault="002F0EC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F0EC0" w:rsidP="006F2900" w:rsidRDefault="006F290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utvrđeno postojanje zahtjeva za namirenje prvog razlu</w:t>
      </w:r>
      <w:r w:rsidR="001721CE">
        <w:rPr>
          <w:rFonts w:ascii="Arial" w:hAnsi="Arial" w:cs="Arial"/>
          <w:sz w:val="24"/>
          <w:szCs w:val="24"/>
        </w:rPr>
        <w:t>čnog vjerovnika H-ABDUCO d.o.o., uz podnesak od 17. listopada 2022. uz koje su priloženi izvatci iz poslovnih knjiga.</w:t>
      </w:r>
    </w:p>
    <w:p w:rsidR="001721CE" w:rsidP="006F2900" w:rsidRDefault="001721CE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708B7" w:rsidR="006F2900" w:rsidP="006F2900" w:rsidRDefault="006F2900">
      <w:pPr>
        <w:pStyle w:val="Bezproreda"/>
        <w:rPr>
          <w:rFonts w:ascii="Arial" w:hAnsi="Arial" w:cs="Arial"/>
          <w:sz w:val="24"/>
          <w:szCs w:val="24"/>
        </w:rPr>
      </w:pPr>
      <w:r w:rsidRPr="008708B7">
        <w:rPr>
          <w:rFonts w:ascii="Arial" w:hAnsi="Arial" w:cs="Arial"/>
          <w:sz w:val="24"/>
          <w:szCs w:val="24"/>
        </w:rPr>
        <w:lastRenderedPageBreak/>
        <w:t>Sud donosi</w:t>
      </w:r>
    </w:p>
    <w:p w:rsidR="006F2900" w:rsidP="006F2900" w:rsidRDefault="006F290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708B7">
        <w:rPr>
          <w:rFonts w:ascii="Arial" w:hAnsi="Arial" w:cs="Arial"/>
          <w:sz w:val="24"/>
          <w:szCs w:val="24"/>
        </w:rPr>
        <w:t>R J E Š E N J E</w:t>
      </w:r>
    </w:p>
    <w:p w:rsidR="006F2900" w:rsidP="006F2900" w:rsidRDefault="006F290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6F2900" w:rsidR="006F2900" w:rsidP="006F2900" w:rsidRDefault="006F290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Donijet će se odluka u pisanom otpravku.</w:t>
      </w:r>
    </w:p>
    <w:p w:rsidR="001F3964" w:rsidP="00C36D53" w:rsidRDefault="001F3964">
      <w:pPr>
        <w:jc w:val="both"/>
        <w:rPr>
          <w:rFonts w:ascii="Arial" w:hAnsi="Arial" w:cs="Arial"/>
          <w:sz w:val="24"/>
          <w:szCs w:val="24"/>
        </w:rPr>
      </w:pPr>
    </w:p>
    <w:p w:rsidR="001F3964" w:rsidP="001F3964" w:rsidRDefault="001F3964">
      <w:pPr>
        <w:rPr>
          <w:rFonts w:ascii="Arial" w:hAnsi="Arial" w:cs="Arial"/>
          <w:sz w:val="24"/>
          <w:szCs w:val="24"/>
        </w:rPr>
      </w:pPr>
    </w:p>
    <w:p w:rsidRPr="00CF11CF" w:rsidR="0041506D" w:rsidP="00CF5673" w:rsidRDefault="00CF5673">
      <w:pPr>
        <w:jc w:val="center"/>
        <w:rPr>
          <w:rFonts w:ascii="Arial" w:hAnsi="Arial" w:cs="Arial"/>
          <w:sz w:val="24"/>
          <w:szCs w:val="24"/>
        </w:rPr>
      </w:pPr>
      <w:r w:rsidRPr="00CF11CF">
        <w:rPr>
          <w:rFonts w:ascii="Arial" w:hAnsi="Arial" w:cs="Arial"/>
          <w:sz w:val="24"/>
          <w:szCs w:val="24"/>
        </w:rPr>
        <w:t xml:space="preserve">Dovršeno u </w:t>
      </w:r>
      <w:r w:rsidR="002F0EC0">
        <w:rPr>
          <w:rFonts w:ascii="Arial" w:hAnsi="Arial" w:cs="Arial"/>
          <w:sz w:val="24"/>
          <w:szCs w:val="24"/>
        </w:rPr>
        <w:t xml:space="preserve">09,30 </w:t>
      </w:r>
      <w:r w:rsidRPr="00CF11CF">
        <w:rPr>
          <w:rFonts w:ascii="Arial" w:hAnsi="Arial" w:cs="Arial"/>
          <w:sz w:val="24"/>
          <w:szCs w:val="24"/>
        </w:rPr>
        <w:t>sati.</w:t>
      </w:r>
    </w:p>
    <w:p w:rsidR="005369B9" w:rsidP="005B0092" w:rsidRDefault="005B0092">
      <w:pPr>
        <w:jc w:val="center"/>
        <w:rPr>
          <w:rFonts w:ascii="Arial" w:hAnsi="Arial" w:cs="Arial"/>
          <w:sz w:val="24"/>
          <w:szCs w:val="24"/>
        </w:rPr>
      </w:pPr>
      <w:r w:rsidRPr="00CF11CF">
        <w:rPr>
          <w:rFonts w:ascii="Arial" w:hAnsi="Arial" w:cs="Arial"/>
          <w:sz w:val="24"/>
          <w:szCs w:val="24"/>
        </w:rPr>
        <w:t>Sudac</w:t>
      </w:r>
      <w:r w:rsidR="003A7941">
        <w:rPr>
          <w:rFonts w:ascii="Arial" w:hAnsi="Arial" w:cs="Arial"/>
          <w:sz w:val="24"/>
          <w:szCs w:val="24"/>
        </w:rPr>
        <w:t>:</w:t>
      </w:r>
    </w:p>
    <w:p w:rsidRPr="00CF11CF" w:rsidR="002F0EC0" w:rsidP="005B0092" w:rsidRDefault="002F0EC0">
      <w:pPr>
        <w:jc w:val="center"/>
        <w:rPr>
          <w:rFonts w:ascii="Arial" w:hAnsi="Arial" w:cs="Arial"/>
          <w:sz w:val="24"/>
          <w:szCs w:val="24"/>
        </w:rPr>
      </w:pPr>
    </w:p>
    <w:p w:rsidR="00F91229" w:rsidP="00F91229" w:rsidRDefault="00F91229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33403">
        <w:rPr>
          <w:rFonts w:ascii="Arial" w:hAnsi="Arial" w:cs="Arial"/>
          <w:sz w:val="24"/>
          <w:szCs w:val="24"/>
        </w:rPr>
        <w:t xml:space="preserve">  </w:t>
      </w:r>
      <w:r w:rsidR="003A7941">
        <w:rPr>
          <w:rFonts w:ascii="Arial" w:hAnsi="Arial" w:cs="Arial"/>
          <w:sz w:val="24"/>
          <w:szCs w:val="24"/>
        </w:rPr>
        <w:t>Zapisničar:</w:t>
      </w:r>
      <w:r w:rsidRPr="00CF11CF" w:rsidR="00CF5673">
        <w:rPr>
          <w:rFonts w:ascii="Arial" w:hAnsi="Arial" w:cs="Arial"/>
          <w:sz w:val="24"/>
          <w:szCs w:val="24"/>
        </w:rPr>
        <w:t xml:space="preserve">                              </w:t>
      </w:r>
    </w:p>
    <w:p w:rsidR="00F91229" w:rsidP="00F91229" w:rsidRDefault="00CF567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CF11CF">
        <w:rPr>
          <w:rFonts w:ascii="Arial" w:hAnsi="Arial" w:cs="Arial"/>
          <w:sz w:val="24"/>
          <w:szCs w:val="24"/>
        </w:rPr>
        <w:t xml:space="preserve">          </w:t>
      </w:r>
      <w:r w:rsidR="008708B7">
        <w:rPr>
          <w:rFonts w:ascii="Arial" w:hAnsi="Arial" w:cs="Arial"/>
          <w:sz w:val="24"/>
          <w:szCs w:val="24"/>
        </w:rPr>
        <w:t>Stečajna</w:t>
      </w:r>
      <w:r w:rsidR="003A7941">
        <w:rPr>
          <w:rFonts w:ascii="Arial" w:hAnsi="Arial" w:cs="Arial"/>
          <w:sz w:val="24"/>
          <w:szCs w:val="24"/>
        </w:rPr>
        <w:t xml:space="preserve"> upravitelj</w:t>
      </w:r>
      <w:r w:rsidR="008708B7">
        <w:rPr>
          <w:rFonts w:ascii="Arial" w:hAnsi="Arial" w:cs="Arial"/>
          <w:sz w:val="24"/>
          <w:szCs w:val="24"/>
        </w:rPr>
        <w:t>ica</w:t>
      </w:r>
      <w:r w:rsidR="003A7941">
        <w:rPr>
          <w:rFonts w:ascii="Arial" w:hAnsi="Arial" w:cs="Arial"/>
          <w:sz w:val="24"/>
          <w:szCs w:val="24"/>
        </w:rPr>
        <w:t>:</w:t>
      </w:r>
    </w:p>
    <w:p w:rsidR="00F91229" w:rsidP="00CF5673" w:rsidRDefault="00F91229">
      <w:pPr>
        <w:ind w:left="2832" w:firstLine="708"/>
        <w:jc w:val="center"/>
        <w:rPr>
          <w:rFonts w:ascii="Arial" w:hAnsi="Arial" w:cs="Arial"/>
          <w:sz w:val="24"/>
          <w:szCs w:val="24"/>
        </w:rPr>
      </w:pPr>
    </w:p>
    <w:sectPr w:rsidR="00F91229" w:rsidSect="003A794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1BC8" w:rsidP="008A1BC8" w:rsidRDefault="008A1BC8">
      <w:pPr>
        <w:spacing w:after="0" w:line="240" w:lineRule="auto"/>
      </w:pPr>
      <w:r>
        <w:separator/>
      </w:r>
    </w:p>
  </w:endnote>
  <w:end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1BC8" w:rsidP="008A1BC8" w:rsidRDefault="008A1BC8">
      <w:pPr>
        <w:spacing w:after="0" w:line="240" w:lineRule="auto"/>
      </w:pPr>
      <w:r>
        <w:separator/>
      </w:r>
    </w:p>
  </w:footnote>
  <w:foot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454327757"/>
      <w:docPartObj>
        <w:docPartGallery w:val="Page Numbers (Top of Page)"/>
        <w:docPartUnique/>
      </w:docPartObj>
    </w:sdtPr>
    <w:sdtEndPr/>
    <w:sdtContent>
      <w:p w:rsidR="003A7941" w:rsidRDefault="003A7941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3A7941">
          <w:rPr>
            <w:rFonts w:ascii="Arial" w:hAnsi="Arial" w:cs="Arial"/>
            <w:sz w:val="24"/>
            <w:szCs w:val="24"/>
          </w:rPr>
          <w:fldChar w:fldCharType="begin"/>
        </w:r>
        <w:r w:rsidRPr="003A7941">
          <w:rPr>
            <w:rFonts w:ascii="Arial" w:hAnsi="Arial" w:cs="Arial"/>
            <w:sz w:val="24"/>
            <w:szCs w:val="24"/>
          </w:rPr>
          <w:instrText>PAGE   \* MERGEFORMAT</w:instrText>
        </w:r>
        <w:r w:rsidRPr="003A7941">
          <w:rPr>
            <w:rFonts w:ascii="Arial" w:hAnsi="Arial" w:cs="Arial"/>
            <w:sz w:val="24"/>
            <w:szCs w:val="24"/>
          </w:rPr>
          <w:fldChar w:fldCharType="separate"/>
        </w:r>
        <w:r w:rsidR="001721CE">
          <w:rPr>
            <w:rFonts w:ascii="Arial" w:hAnsi="Arial" w:cs="Arial"/>
            <w:noProof/>
            <w:sz w:val="24"/>
            <w:szCs w:val="24"/>
          </w:rPr>
          <w:t>2</w:t>
        </w:r>
        <w:r w:rsidRPr="003A7941">
          <w:rPr>
            <w:rFonts w:ascii="Arial" w:hAnsi="Arial" w:cs="Arial"/>
            <w:sz w:val="24"/>
            <w:szCs w:val="24"/>
          </w:rPr>
          <w:fldChar w:fldCharType="end"/>
        </w:r>
      </w:p>
      <w:p w:rsidRPr="001726CA" w:rsidR="003A7941" w:rsidP="003A7941" w:rsidRDefault="003A7941">
        <w:pPr>
          <w:pStyle w:val="Bezproreda"/>
          <w:jc w:val="right"/>
          <w:rPr>
            <w:rFonts w:ascii="Arial" w:hAnsi="Arial" w:cs="Arial"/>
            <w:sz w:val="24"/>
            <w:szCs w:val="24"/>
          </w:rPr>
        </w:pPr>
        <w:r w:rsidRPr="00CF11CF">
          <w:rPr>
            <w:rFonts w:ascii="Arial" w:hAnsi="Arial" w:cs="Arial"/>
            <w:sz w:val="24"/>
            <w:szCs w:val="24"/>
          </w:rPr>
          <w:t>Poslovni broj: 3/St-</w:t>
        </w:r>
        <w:r>
          <w:rPr>
            <w:rFonts w:ascii="Arial" w:hAnsi="Arial" w:cs="Arial"/>
            <w:sz w:val="24"/>
            <w:szCs w:val="24"/>
          </w:rPr>
          <w:t>413/2016-</w:t>
        </w:r>
        <w:r w:rsidR="0039153E">
          <w:rPr>
            <w:rFonts w:ascii="Arial" w:hAnsi="Arial" w:cs="Arial"/>
            <w:sz w:val="24"/>
            <w:szCs w:val="24"/>
          </w:rPr>
          <w:t>3</w:t>
        </w:r>
        <w:r w:rsidR="001F3964">
          <w:rPr>
            <w:rFonts w:ascii="Arial" w:hAnsi="Arial" w:cs="Arial"/>
            <w:sz w:val="24"/>
            <w:szCs w:val="24"/>
          </w:rPr>
          <w:t>95</w:t>
        </w:r>
      </w:p>
      <w:p w:rsidRPr="003A7941" w:rsidR="003A7941" w:rsidRDefault="001721CE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</w:sdtContent>
  </w:sdt>
  <w:p w:rsidR="003A7941" w:rsidRDefault="003A79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1BC8" w:rsidRDefault="008A1BC8">
    <w:pPr>
      <w:pStyle w:val="Zaglavlje"/>
      <w:jc w:val="center"/>
    </w:pPr>
  </w:p>
  <w:p w:rsidR="008A1BC8" w:rsidRDefault="008A1BC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654C55"/>
    <w:multiLevelType w:val="hybridMultilevel"/>
    <w:tmpl w:val="0FD234AE"/>
    <w:lvl w:ilvl="0" w:tplc="72B4CC7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6D"/>
    <w:rsid w:val="00013872"/>
    <w:rsid w:val="00037911"/>
    <w:rsid w:val="000D0E84"/>
    <w:rsid w:val="000E1280"/>
    <w:rsid w:val="001721CE"/>
    <w:rsid w:val="001726CA"/>
    <w:rsid w:val="00195D98"/>
    <w:rsid w:val="001A07E5"/>
    <w:rsid w:val="001A4528"/>
    <w:rsid w:val="001C2308"/>
    <w:rsid w:val="001C5CDB"/>
    <w:rsid w:val="001F3964"/>
    <w:rsid w:val="002655EE"/>
    <w:rsid w:val="002839D4"/>
    <w:rsid w:val="002F0EC0"/>
    <w:rsid w:val="003316DE"/>
    <w:rsid w:val="00340533"/>
    <w:rsid w:val="00362817"/>
    <w:rsid w:val="00384448"/>
    <w:rsid w:val="0039153E"/>
    <w:rsid w:val="00392B05"/>
    <w:rsid w:val="003A03AE"/>
    <w:rsid w:val="003A7941"/>
    <w:rsid w:val="003B4EF3"/>
    <w:rsid w:val="003C25C3"/>
    <w:rsid w:val="003F1DEB"/>
    <w:rsid w:val="003F345A"/>
    <w:rsid w:val="003F4129"/>
    <w:rsid w:val="0041506D"/>
    <w:rsid w:val="00423BD6"/>
    <w:rsid w:val="00462DB6"/>
    <w:rsid w:val="00475AB2"/>
    <w:rsid w:val="0048134E"/>
    <w:rsid w:val="004A455B"/>
    <w:rsid w:val="004B0E7E"/>
    <w:rsid w:val="004E44C0"/>
    <w:rsid w:val="004F43CA"/>
    <w:rsid w:val="00505A0F"/>
    <w:rsid w:val="005347CA"/>
    <w:rsid w:val="005369B9"/>
    <w:rsid w:val="005473C7"/>
    <w:rsid w:val="00582A19"/>
    <w:rsid w:val="00597BD4"/>
    <w:rsid w:val="005B0092"/>
    <w:rsid w:val="005C6D3D"/>
    <w:rsid w:val="005D608B"/>
    <w:rsid w:val="00606573"/>
    <w:rsid w:val="00655A5A"/>
    <w:rsid w:val="0068446B"/>
    <w:rsid w:val="00693B8A"/>
    <w:rsid w:val="006953B4"/>
    <w:rsid w:val="006D3EEB"/>
    <w:rsid w:val="006F2900"/>
    <w:rsid w:val="00710227"/>
    <w:rsid w:val="00711257"/>
    <w:rsid w:val="007170B0"/>
    <w:rsid w:val="00732341"/>
    <w:rsid w:val="00733403"/>
    <w:rsid w:val="00796EE3"/>
    <w:rsid w:val="007A0980"/>
    <w:rsid w:val="007E01CA"/>
    <w:rsid w:val="00834625"/>
    <w:rsid w:val="008708B7"/>
    <w:rsid w:val="00870CE1"/>
    <w:rsid w:val="008763AD"/>
    <w:rsid w:val="00895F2B"/>
    <w:rsid w:val="008A1BC8"/>
    <w:rsid w:val="00913373"/>
    <w:rsid w:val="00965313"/>
    <w:rsid w:val="00967F0C"/>
    <w:rsid w:val="009B44B3"/>
    <w:rsid w:val="009D67AF"/>
    <w:rsid w:val="009E0C04"/>
    <w:rsid w:val="00A71280"/>
    <w:rsid w:val="00AB11A7"/>
    <w:rsid w:val="00AB448B"/>
    <w:rsid w:val="00AD5D06"/>
    <w:rsid w:val="00AD66B2"/>
    <w:rsid w:val="00B342B7"/>
    <w:rsid w:val="00B834D5"/>
    <w:rsid w:val="00B91C46"/>
    <w:rsid w:val="00B963A4"/>
    <w:rsid w:val="00C20CBE"/>
    <w:rsid w:val="00C36D53"/>
    <w:rsid w:val="00CD2827"/>
    <w:rsid w:val="00CF11CF"/>
    <w:rsid w:val="00CF5673"/>
    <w:rsid w:val="00D41EED"/>
    <w:rsid w:val="00D60FCD"/>
    <w:rsid w:val="00DB53C9"/>
    <w:rsid w:val="00DE6CB1"/>
    <w:rsid w:val="00E1528A"/>
    <w:rsid w:val="00E5117B"/>
    <w:rsid w:val="00EB1B0C"/>
    <w:rsid w:val="00EB5BA4"/>
    <w:rsid w:val="00EF5923"/>
    <w:rsid w:val="00F01A3F"/>
    <w:rsid w:val="00F048E6"/>
    <w:rsid w:val="00F30B16"/>
    <w:rsid w:val="00F55C3A"/>
    <w:rsid w:val="00F903FA"/>
    <w:rsid w:val="00F91229"/>
    <w:rsid w:val="00F9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1506D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15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28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5B0092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basedOn w:val="Normal"/>
    <w:rsid w:val="009E0C04"/>
    <w:pPr>
      <w:autoSpaceDE w:val="false"/>
      <w:autoSpaceDN w:val="false"/>
      <w:spacing w:after="0" w:line="240" w:lineRule="auto"/>
    </w:pPr>
    <w:rPr>
      <w:rFonts w:ascii="Times New Roman" w:hAnsi="Times New Roman" w:eastAsiaTheme="minorHAnsi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F9267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F92673"/>
    <w:rPr>
      <w:rFonts w:ascii="Times New Roman" w:hAnsi="Times New Roman" w:eastAsia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9267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A1BC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A1BC8"/>
    <w:rPr>
      <w:rFonts w:ascii="Calibri" w:hAnsi="Calibri" w:eastAsia="Calibri" w:cs="Times New Roma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06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2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0092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basedOn w:val="Normal"/>
    <w:rsid w:val="009E0C04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F92673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92673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9267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1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A1BC8"/>
    <w:rPr>
      <w:rFonts w:ascii="Calibri" w:cs="Times New Roman" w:eastAsia="Calibri" w:hAnsi="Calibri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144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48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821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73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766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2022.</izvorni_sadrzaj>
    <derivirana_varijabla naziv="DomainObject.StvarniPocetakDatum_1">18. listopada 2022.</derivirana_varijabla>
  </DomainObject.StvarniPocetakDatum>
  <DomainObject.StvarniZavrsetakDatum>
    <izvorni_sadrzaj>18. listopada 2022.</izvorni_sadrzaj>
    <derivirana_varijabla naziv="DomainObject.StvarniZavrsetakDatum_1">18. listopada 2022.</derivirana_varijabla>
  </DomainObject.StvarniZavrsetakDatum>
  <DomainObject.PlaniraniZavrsetakDatum>
    <izvorni_sadrzaj>18. listopada 2022.</izvorni_sadrzaj>
    <derivirana_varijabla naziv="DomainObject.PlaniraniZavrsetakDatum_1">18. listopada 2022.</derivirana_varijabla>
  </DomainObject.PlaniraniZavrsetakDatum>
  <DomainObject.PlaniraniPocetakDatum>
    <izvorni_sadrzaj>18. listopada 2022.</izvorni_sadrzaj>
    <derivirana_varijabla naziv="DomainObject.PlaniraniPocetakDatum_1">18. listopada 2022.</derivirana_varijabla>
  </DomainObject.PlaniraniPocetakDatum>
  <DomainObject.StvarniPocetakVrijeme>
    <izvorni_sadrzaj>09:16</izvorni_sadrzaj>
    <derivirana_varijabla naziv="DomainObject.StvarniPocetakVrijeme_1">09:16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09:16</izvorni_sadrzaj>
    <derivirana_varijabla naziv="DomainObject.PlaniraniPocetakVrijeme_1">09:16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listopada 2022.</izvorni_sadrzaj>
    <derivirana_varijabla naziv="DomainObject.Zapisnik.DatumKreiranja_1">18.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St-413/2016-395</izvorni_sadrzaj>
    <derivirana_varijabla naziv="DomainObject.Zapisnik.Oznaka_1">St-413/2016-395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II- III dio soba 85 ormar 1, 
IV-VIII u referadi 
 i X pis (28)
 Ovr-1586/11-poslan u TS OS</izvorni_sadrzaj>
    <derivirana_varijabla naziv="DomainObject.Predmet.PrimjedbaSuca_1">I, II- III dio soba 85 ormar 1, 
IV-VIII u referadi 
 i X pis (28)
 Ovr-1586/11-poslan u TS OS</derivirana_varijabla>
  </DomainObject.Predmet.PrimjedbaSuc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7641771.05</izvorni_sadrzaj>
    <derivirana_varijabla naziv="DomainObject.Predmet.TrenutnaVrijednost_1">7641771.05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Željka Brandt</item>
      <item>Željko Štefančić</item>
      <item>Davor Lukačević</item>
      <item>Marinka Lukačević</item>
      <item>Marija Weiler</item>
      <item>HRVATSKI ZAVOD ZA MIROVINSKO OSIGURANJE</item>
      <item>Zvonimir Bračun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Željka Brandt</item>
      <item>Željko Štefančić</item>
      <item>Davor Lukačević</item>
      <item>Marinka Lukačević</item>
      <item>Marija Weiler</item>
      <item>HRVATSKI ZAVOD ZA MIROVINSKO OSIGURANJE</item>
      <item>Zvonimir Bračun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Željka Brandt, OIB 98993387533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Željka Brandt, OIB 98993387533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Radnička cesta 41, 10000 Zagreb</item>
      <item>Irena Konrad</item>
      <item>Tihomir Zec, Kardinala A. Stepinca 4, 31000 Osijek</item>
      <item>Zoran Matković, Naselje Lutvinka 2/8, 35000 Slavonski Brod</item>
      <item>Stipo Šokić, Košarevac 51, 35000 Slavonski Brod</item>
      <item>Luka Vilajtović</item>
      <item>Dražen Ivančić, Nikole Zrinskog br.12, 35000 Slavonski Brod</item>
      <item>Mira Buljan, Vukovarska 3, 35000 Slavonski Brod</item>
      <item>Željka Brandt, Petra Krešimira IV br. 9, 35000 Slavonski Brod</item>
      <item>Željko Štefančić</item>
      <item>Davor Lukačević, Ulica Matije Gupca 22, 35000 Slavonski Brod</item>
      <item>Marinka Lukačević, Ulica Matije Gupca 22, 35000 Slavonski Brod</item>
      <item>Marija Weiler</item>
      <item>HRVATSKI ZAVOD ZA MIROVINSKO OSIGURANJE, Mihanovićeva ulica 3, 10000 Zagreb</item>
      <item>Zvonimir Bračun, Kralja Petra Krešimira 3, 35000 Slavonski Brod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Radnička cesta 41, 10000 Zagreb</item>
      <item>Irena Konrad</item>
      <item>Tihomir Zec, Kardinala A. Stepinca 4, 31000 Osijek</item>
      <item>Zoran Matković, Naselje Lutvinka 2/8, 35000 Slavonski Brod</item>
      <item>Stipo Šokić, Košarevac 51, 35000 Slavonski Brod</item>
      <item>Luka Vilajtović</item>
      <item>Dražen Ivančić, Nikole Zrinskog br.12, 35000 Slavonski Brod</item>
      <item>Mira Buljan, Vukovarska 3, 35000 Slavonski Brod</item>
      <item>Željka Brandt, Petra Krešimira IV br. 9, 35000 Slavonski Brod</item>
      <item>Željko Štefančić</item>
      <item>Davor Lukačević, Ulica Matije Gupca 22, 35000 Slavonski Brod</item>
      <item>Marinka Lukačević, Ulica Matije Gupca 22, 35000 Slavonski Brod</item>
      <item>Marija Weiler</item>
      <item>HRVATSKI ZAVOD ZA MIROVINSKO OSIGURANJE, Mihanovićeva ulica 3, 10000 Zagreb</item>
      <item>Zvonimir Bračun, Kralja Petra Krešimira 3,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 10000 Zagreb</item>
      <item>Irena Konrad</item>
      <item>Tihomir Zec, OIB 80723087237, Kardinala A. Stepinca 4, 31000 Osijek</item>
      <item>Zoran Matković, OIB 54579906370, Naselje Lutvinka 2/8, 35000 Slavonski Brod</item>
      <item>Stipo Šokić, OIB 69826895187, Košarevac 51, 35000 Slavonski Brod</item>
      <item>Luka Vilajtović</item>
      <item>Dražen Ivančić, OIB 43467912718, Nikole Zrinskog br.12, 35000 Slavonski Brod</item>
      <item>Mira Buljan, OIB 65151175196, Vukovarska 3, 35000 Slavonski Brod</item>
      <item>Željka Brandt, OIB 98993387533, Petra Krešimira IV br. 9, 35000 Slavonski Brod</item>
      <item>Željko Štefančić, OIB 45586720830</item>
      <item>Davor Lukačević, OIB 50683957927, Ulica Matije Gupca 22, 35000 Slavonski Brod</item>
      <item>Marinka Lukačević, OIB 17452353730, Ulica Matije Gupca 22, 35000 Slavonski Brod</item>
      <item>Marija Weiler, OIB 69386769080</item>
      <item>HRVATSKI ZAVOD ZA MIROVINSKO OSIGURANJE, OIB 84397956623, Mihanovićeva ulica 3, 10000 Zagreb</item>
      <item>Zvonimir Bračun, OIB 19383107771, Kralja Petra Krešimira 3, 35000 Slavonski Brod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 10000 Zagreb</item>
      <item>Irena Konrad</item>
      <item>Tihomir Zec, OIB 80723087237, Kardinala A. Stepinca 4, 31000 Osijek</item>
      <item>Zoran Matković, OIB 54579906370, Naselje Lutvinka 2/8, 35000 Slavonski Brod</item>
      <item>Stipo Šokić, OIB 69826895187, Košarevac 51, 35000 Slavonski Brod</item>
      <item>Luka Vilajtović</item>
      <item>Dražen Ivančić, OIB 43467912718, Nikole Zrinskog br.12, 35000 Slavonski Brod</item>
      <item>Mira Buljan, OIB 65151175196, Vukovarska 3, 35000 Slavonski Brod</item>
      <item>Željka Brandt, OIB 98993387533, Petra Krešimira IV br. 9, 35000 Slavonski Brod</item>
      <item>Željko Štefančić, OIB 45586720830</item>
      <item>Davor Lukačević, OIB 50683957927, Ulica Matije Gupca 22, 35000 Slavonski Brod</item>
      <item>Marinka Lukačević, OIB 17452353730, Ulica Matije Gupca 22, 35000 Slavonski Brod</item>
      <item>Marija Weiler, OIB 69386769080</item>
      <item>HRVATSKI ZAVOD ZA MIROVINSKO OSIGURANJE, OIB 84397956623, Mihanovićeva ulica 3, 10000 Zagreb</item>
      <item>Zvonimir Bračun, OIB 19383107771, Kralja Petra Krešimira 3, 35000 Slavonski Brod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Željka Brandt</item>
      <item>Željko Štefančić</item>
      <item>Davor Lukačević</item>
      <item>Marinka Lukačević</item>
      <item>Marija Weiler</item>
      <item>HRVATSKI ZAVOD ZA MIROVINSKO OSIGURANJE</item>
      <item>Zvonimir Bračun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Željka Brandt</item>
      <item>Željko Štefančić</item>
      <item>Davor Lukačević</item>
      <item>Marinka Lukačević</item>
      <item>Marija Weiler</item>
      <item>HRVATSKI ZAVOD ZA MIROVINSKO OSIGURANJE</item>
      <item>Zvonimir Bračun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Željka Brandt, OIB 98993387533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Željka Brandt, OIB 98993387533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2022.</izvorni_sadrzaj>
    <derivirana_varijabla naziv="DomainObject.Datum_1">18. listopada 2022.</derivirana_varijabla>
  </DomainObject.Datum>
  <DomainObject.PoslovniBrojDokumenta>
    <izvorni_sadrzaj>St-413/2016-395</izvorni_sadrzaj>
    <derivirana_varijabla naziv="DomainObject.PoslovniBrojDokumenta_1">St-413/2016-395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Željka Brandt</item>
      <item>Željko Štefančić</item>
      <item>Davor Lukačević</item>
      <item>Marinka Lukačević</item>
      <item>Marija Weiler</item>
      <item>HRVATSKI ZAVOD ZA MIROVINSKO OSIGURANJE</item>
      <item>Zvonimir Bračun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Željka Brandt</item>
      <item>Željko Štefančić</item>
      <item>Davor Lukačević</item>
      <item>Marinka Lukačević</item>
      <item>Marija Weiler</item>
      <item>HRVATSKI ZAVOD ZA MIROVINSKO OSIGURANJE</item>
      <item>Zvonimir Bračun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41,10000 Zagreb</item>
      <item>Irena Konrad</item>
      <item>Tihomir Zec, OIB 80723087237, Kardinala A. Stepinca 4,31000 Osijek</item>
      <item>Zoran Matković, OIB 54579906370, Naselje Lutvinka 2/8,35000 Slavonski Brod</item>
      <item>Stipo Šokić, OIB 69826895187, Košarevac 51,35000 Slavonski Brod</item>
      <item>Luka Vilajtović</item>
      <item>Dražen Ivančić, OIB 43467912718, Nikole Zrinskog br.12,35000 Slavonski Brod</item>
      <item>Mira Buljan, OIB 65151175196, Vukovarska 3,35000 Slavonski Brod</item>
      <item>Željka Brandt, OIB 98993387533, Petra Krešimira IV br. 9,35000 Slavonski Brod</item>
      <item>Željko Štefančić, OIB 45586720830</item>
      <item>Davor Lukačević, OIB 50683957927, Ulica Matije Gupca 22,35000 Slavonski Brod</item>
      <item>Marinka Lukačević, OIB 17452353730, Ulica Matije Gupca 22,35000 Slavonski Brod</item>
      <item>Marija Weiler, OIB 69386769080</item>
      <item>HRVATSKI ZAVOD ZA MIROVINSKO OSIGURANJE, OIB 84397956623, Mihanovićeva ulica 3,10000 Zagreb</item>
      <item>Zvonimir Bračun, OIB 19383107771, Kralja Petra Krešimira 3,35000 Slavonski Brod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41,10000 Zagreb</item>
      <item>Irena Konrad</item>
      <item>Tihomir Zec, OIB 80723087237, Kardinala A. Stepinca 4,31000 Osijek</item>
      <item>Zoran Matković, OIB 54579906370, Naselje Lutvinka 2/8,35000 Slavonski Brod</item>
      <item>Stipo Šokić, OIB 69826895187, Košarevac 51,35000 Slavonski Brod</item>
      <item>Luka Vilajtović</item>
      <item>Dražen Ivančić, OIB 43467912718, Nikole Zrinskog br.12,35000 Slavonski Brod</item>
      <item>Mira Buljan, OIB 65151175196, Vukovarska 3,35000 Slavonski Brod</item>
      <item>Željka Brandt, OIB 98993387533, Petra Krešimira IV br. 9,35000 Slavonski Brod</item>
      <item>Željko Štefančić, OIB 45586720830</item>
      <item>Davor Lukačević, OIB 50683957927, Ulica Matije Gupca 22,35000 Slavonski Brod</item>
      <item>Marinka Lukačević, OIB 17452353730, Ulica Matije Gupca 22,35000 Slavonski Brod</item>
      <item>Marija Weiler, OIB 69386769080</item>
      <item>HRVATSKI ZAVOD ZA MIROVINSKO OSIGURANJE, OIB 84397956623, Mihanovićeva ulica 3,10000 Zagreb</item>
      <item>Zvonimir Bračun, OIB 19383107771, Kralja Petra Krešimira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25029020073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  <item>, OIB 13667298928</item>
      <item>, OIB null</item>
      <item>, OIB 80723087237</item>
      <item>, OIB 54579906370</item>
      <item>, OIB 69826895187</item>
      <item>, OIB null</item>
      <item>, OIB 43467912718</item>
      <item>, OIB 65151175196</item>
      <item>, OIB 98993387533</item>
      <item>, OIB 45586720830</item>
      <item>, OIB 50683957927</item>
      <item>, OIB 17452353730</item>
      <item>, OIB 69386769080</item>
      <item>, OIB 84397956623</item>
      <item>, OIB 19383107771</item>
    </izvorni_sadrzaj>
    <derivirana_varijabla naziv="DomainObject.Predmet.SudioniciListNazivOIB_1">
      <item>, OIB 85821130368</item>
      <item>, OIB 25029020073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  <item>, OIB 13667298928</item>
      <item>, OIB null</item>
      <item>, OIB 80723087237</item>
      <item>, OIB 54579906370</item>
      <item>, OIB 69826895187</item>
      <item>, OIB null</item>
      <item>, OIB 43467912718</item>
      <item>, OIB 65151175196</item>
      <item>, OIB 98993387533</item>
      <item>, OIB 45586720830</item>
      <item>, OIB 50683957927</item>
      <item>, OIB 17452353730</item>
      <item>, OIB 69386769080</item>
      <item>, OIB 84397956623</item>
      <item>, OIB 19383107771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40C8F-0602-4037-927C-FCD7BE3BC36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360</properties:Words>
  <properties:Characters>1943</properties:Characters>
  <properties:Lines>61</properties:Lines>
  <properties:Paragraphs>28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2022-10-18T07:16:00Z</dcterms:created>
  <dc:creator>wsadmin</dc:creator>
  <cp:lastModifiedBy>Marija Đurin</cp:lastModifiedBy>
  <cp:lastPrinted>2022-10-18T09:23:00Z</cp:lastPrinted>
  <dcterms:modified xmlns:xsi="http://www.w3.org/2001/XMLSchema-instance" xsi:type="dcterms:W3CDTF">2022-10-18T09:25:00Z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St-413/2016-395 / Zapisnik - Ročište za diobu kupovnine (St-413-2016_zapisnik_DIOBA_KUPOVNINE_18.10.2022..docx)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